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729" w:rsidRPr="00124729" w:rsidRDefault="00124729" w:rsidP="00124729">
      <w:pPr>
        <w:widowControl/>
        <w:shd w:val="clear" w:color="auto" w:fill="FFFFFF"/>
        <w:spacing w:line="750" w:lineRule="atLeast"/>
        <w:jc w:val="center"/>
        <w:outlineLvl w:val="2"/>
        <w:rPr>
          <w:rFonts w:ascii="仿宋" w:eastAsia="仿宋" w:hAnsi="仿宋" w:cs="宋体"/>
          <w:b/>
          <w:bCs/>
          <w:color w:val="000000" w:themeColor="text1"/>
          <w:kern w:val="0"/>
          <w:sz w:val="32"/>
          <w:szCs w:val="32"/>
        </w:rPr>
      </w:pPr>
      <w:r w:rsidRPr="00124729">
        <w:rPr>
          <w:rFonts w:ascii="仿宋" w:eastAsia="仿宋" w:hAnsi="仿宋" w:cs="宋体" w:hint="eastAsia"/>
          <w:b/>
          <w:bCs/>
          <w:color w:val="000000" w:themeColor="text1"/>
          <w:kern w:val="0"/>
          <w:sz w:val="32"/>
          <w:szCs w:val="32"/>
        </w:rPr>
        <w:t>宁夏银和半导体科技有限公司“2·19” 一般中毒事故调查报告</w:t>
      </w:r>
    </w:p>
    <w:p w:rsidR="00124729" w:rsidRPr="00124729" w:rsidRDefault="00124729" w:rsidP="00124729">
      <w:pPr>
        <w:pStyle w:val="western"/>
        <w:shd w:val="clear" w:color="auto" w:fill="FFFFFF"/>
        <w:spacing w:before="0" w:beforeAutospacing="0" w:after="0" w:afterAutospacing="0" w:line="480" w:lineRule="atLeast"/>
        <w:ind w:firstLine="480"/>
        <w:rPr>
          <w:rFonts w:ascii="仿宋" w:eastAsia="仿宋" w:hAnsi="仿宋"/>
          <w:color w:val="333333"/>
          <w:sz w:val="30"/>
          <w:szCs w:val="30"/>
        </w:rPr>
      </w:pPr>
      <w:r w:rsidRPr="00124729">
        <w:rPr>
          <w:rFonts w:ascii="仿宋" w:eastAsia="仿宋" w:hAnsi="仿宋" w:hint="eastAsia"/>
          <w:color w:val="333333"/>
          <w:sz w:val="30"/>
          <w:szCs w:val="30"/>
        </w:rPr>
        <w:t>2020</w:t>
      </w:r>
      <w:bookmarkStart w:id="0" w:name="_GoBack"/>
      <w:bookmarkEnd w:id="0"/>
      <w:r w:rsidRPr="00124729">
        <w:rPr>
          <w:rFonts w:ascii="仿宋" w:eastAsia="仿宋" w:hAnsi="仿宋" w:hint="eastAsia"/>
          <w:color w:val="333333"/>
          <w:sz w:val="30"/>
          <w:szCs w:val="30"/>
        </w:rPr>
        <w:t>年2月19日15时许，银川经济技术开发区（以下简称“银川经开区”）辖区内宁夏银和半导体科技有限公司发生一起中毒事故，造成1人中毒。</w:t>
      </w:r>
    </w:p>
    <w:p w:rsidR="00124729" w:rsidRPr="00124729" w:rsidRDefault="00124729" w:rsidP="00124729">
      <w:pPr>
        <w:pStyle w:val="western"/>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124729">
        <w:rPr>
          <w:rFonts w:ascii="仿宋" w:eastAsia="仿宋" w:hAnsi="仿宋" w:hint="eastAsia"/>
          <w:color w:val="333333"/>
          <w:sz w:val="30"/>
          <w:szCs w:val="30"/>
        </w:rPr>
        <w:t>根据《中华人民共和国安全生产法》《生产安全事故报告和调查处理条例》（国务院令第493号）《宁夏回族自治区安全生产条例》《银川市人民政府关于授权组织事故调查的通知》及有关法律法规的规定，银川经开区管委会成立了由银川经开区管委会主任助理任组长，银川经开区安监局局长、银川经开区经发局四级调研员任副组长，银川经开区经发局、安监局、纪工委、组织人事劳动局、政策法制办、公安分局济民路派出所、工会等部门的相关人员以及聘请的相关专家组成的银川经开区宁夏银和半导体科技有限公司“2·19”一般中毒事故调查组，全面开展事故调查处理工作。</w:t>
      </w:r>
    </w:p>
    <w:p w:rsidR="00124729" w:rsidRPr="00124729" w:rsidRDefault="00124729" w:rsidP="00124729">
      <w:pPr>
        <w:pStyle w:val="western"/>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124729">
        <w:rPr>
          <w:rFonts w:ascii="仿宋" w:eastAsia="仿宋" w:hAnsi="仿宋" w:hint="eastAsia"/>
          <w:color w:val="333333"/>
          <w:sz w:val="30"/>
          <w:szCs w:val="30"/>
        </w:rPr>
        <w:t>依据“四不放过”和“科学严谨、依法依规、实事求是、注重实效”的原则，通过现场勘验、调查取证和综合分析，查明了事故发生的经过、原因，认定了事故性质和责任，提出了对有关责任人员和责任单位的处理意见，针对事故暴露出的问题提出了防范措施。现将有关情况报告如下：</w:t>
      </w:r>
    </w:p>
    <w:p w:rsidR="00124729" w:rsidRPr="00124729" w:rsidRDefault="00124729" w:rsidP="00124729">
      <w:pPr>
        <w:pStyle w:val="a3"/>
        <w:shd w:val="clear" w:color="auto" w:fill="FFFFFF"/>
        <w:spacing w:before="0" w:beforeAutospacing="0" w:after="0" w:afterAutospacing="0" w:line="480" w:lineRule="atLeast"/>
        <w:ind w:left="634" w:firstLine="480"/>
        <w:rPr>
          <w:rFonts w:ascii="仿宋" w:eastAsia="仿宋" w:hAnsi="仿宋" w:hint="eastAsia"/>
          <w:color w:val="333333"/>
          <w:sz w:val="30"/>
          <w:szCs w:val="30"/>
        </w:rPr>
      </w:pPr>
      <w:r w:rsidRPr="00124729">
        <w:rPr>
          <w:rStyle w:val="a4"/>
          <w:rFonts w:ascii="仿宋" w:eastAsia="仿宋" w:hAnsi="仿宋" w:hint="eastAsia"/>
          <w:color w:val="333333"/>
          <w:sz w:val="30"/>
          <w:szCs w:val="30"/>
        </w:rPr>
        <w:t>一、事故相关基本情况</w:t>
      </w:r>
    </w:p>
    <w:p w:rsidR="00124729" w:rsidRPr="00124729" w:rsidRDefault="00124729" w:rsidP="00124729">
      <w:pPr>
        <w:pStyle w:val="a3"/>
        <w:shd w:val="clear" w:color="auto" w:fill="FFFFFF"/>
        <w:spacing w:before="0" w:beforeAutospacing="0" w:after="0" w:afterAutospacing="0" w:line="480" w:lineRule="atLeast"/>
        <w:ind w:left="634" w:firstLine="480"/>
        <w:rPr>
          <w:rFonts w:ascii="仿宋" w:eastAsia="仿宋" w:hAnsi="仿宋" w:hint="eastAsia"/>
          <w:color w:val="333333"/>
          <w:sz w:val="30"/>
          <w:szCs w:val="30"/>
        </w:rPr>
      </w:pPr>
      <w:r w:rsidRPr="00124729">
        <w:rPr>
          <w:rStyle w:val="a4"/>
          <w:rFonts w:ascii="仿宋" w:eastAsia="仿宋" w:hAnsi="仿宋" w:hint="eastAsia"/>
          <w:color w:val="333333"/>
          <w:sz w:val="30"/>
          <w:szCs w:val="30"/>
        </w:rPr>
        <w:lastRenderedPageBreak/>
        <w:t>（一）事故单位基本情况</w:t>
      </w:r>
    </w:p>
    <w:p w:rsidR="00124729" w:rsidRPr="00124729" w:rsidRDefault="00124729" w:rsidP="00124729">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124729">
        <w:rPr>
          <w:rFonts w:ascii="仿宋" w:eastAsia="仿宋" w:hAnsi="仿宋" w:hint="eastAsia"/>
          <w:color w:val="333333"/>
          <w:sz w:val="30"/>
          <w:szCs w:val="30"/>
        </w:rPr>
        <w:t>宁夏银和半导体科技有限公司（以下简称“半导体公司”），成立于2015年12月14日，法定代表人</w:t>
      </w:r>
      <w:proofErr w:type="gramStart"/>
      <w:r w:rsidRPr="00124729">
        <w:rPr>
          <w:rFonts w:ascii="仿宋" w:eastAsia="仿宋" w:hAnsi="仿宋" w:hint="eastAsia"/>
          <w:color w:val="333333"/>
          <w:sz w:val="30"/>
          <w:szCs w:val="30"/>
        </w:rPr>
        <w:t>贺贤汉</w:t>
      </w:r>
      <w:proofErr w:type="gramEnd"/>
      <w:r w:rsidRPr="00124729">
        <w:rPr>
          <w:rFonts w:ascii="仿宋" w:eastAsia="仿宋" w:hAnsi="仿宋" w:hint="eastAsia"/>
          <w:color w:val="333333"/>
          <w:sz w:val="30"/>
          <w:szCs w:val="30"/>
        </w:rPr>
        <w:t>。2019年12月20日，银川市审批服务管理局向半导体公司核发了营业执照，经营期限：2015年12月14日至2025年12月8日。统一社会信用代码：91641100MA75W9UP90，公司类型：有限责任公司（外商投资企业法人独资），住所：银川经济技术开发区光明西路28号，经营范围：半导体晶锭、硅片的生产、销售及进出口;半导体集成电路零部件生产、配套、销售及进出口;半导体材料的研发、咨询服务。(依法须经批准的项目,经相关部门批准后方可开展经营活动)。</w:t>
      </w:r>
    </w:p>
    <w:p w:rsidR="00124729" w:rsidRPr="00124729" w:rsidRDefault="00124729" w:rsidP="00124729">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124729">
        <w:rPr>
          <w:rFonts w:ascii="仿宋" w:eastAsia="仿宋" w:hAnsi="仿宋" w:hint="eastAsia"/>
          <w:color w:val="333333"/>
          <w:sz w:val="30"/>
          <w:szCs w:val="30"/>
        </w:rPr>
        <w:t>经调查，</w:t>
      </w:r>
      <w:proofErr w:type="gramStart"/>
      <w:r w:rsidRPr="00124729">
        <w:rPr>
          <w:rFonts w:ascii="仿宋" w:eastAsia="仿宋" w:hAnsi="仿宋" w:hint="eastAsia"/>
          <w:color w:val="333333"/>
          <w:sz w:val="30"/>
          <w:szCs w:val="30"/>
        </w:rPr>
        <w:t>贺贤汉</w:t>
      </w:r>
      <w:proofErr w:type="gramEnd"/>
      <w:r w:rsidRPr="00124729">
        <w:rPr>
          <w:rFonts w:ascii="仿宋" w:eastAsia="仿宋" w:hAnsi="仿宋" w:hint="eastAsia"/>
          <w:color w:val="333333"/>
          <w:sz w:val="30"/>
          <w:szCs w:val="30"/>
        </w:rPr>
        <w:t>在银川市共担任三家公司的法定代表人，分别为半导体公司、宁夏银和新能源科技有限公司、宁夏富乐德石英材料有限公司,其内部将以上公司统称为“银川工厂”，共同设立行政总经理一职，行政总经理为</w:t>
      </w:r>
      <w:proofErr w:type="gramStart"/>
      <w:r w:rsidRPr="00124729">
        <w:rPr>
          <w:rFonts w:ascii="仿宋" w:eastAsia="仿宋" w:hAnsi="仿宋" w:hint="eastAsia"/>
          <w:color w:val="333333"/>
          <w:sz w:val="30"/>
          <w:szCs w:val="30"/>
        </w:rPr>
        <w:t>浩</w:t>
      </w:r>
      <w:proofErr w:type="gramEnd"/>
      <w:r w:rsidRPr="00124729">
        <w:rPr>
          <w:rFonts w:ascii="仿宋" w:eastAsia="仿宋" w:hAnsi="仿宋" w:hint="eastAsia"/>
          <w:color w:val="333333"/>
          <w:sz w:val="30"/>
          <w:szCs w:val="30"/>
        </w:rPr>
        <w:t>育洲，事故发生时，由于受新型冠状病毒肺炎疫情影响，</w:t>
      </w:r>
      <w:proofErr w:type="gramStart"/>
      <w:r w:rsidRPr="00124729">
        <w:rPr>
          <w:rFonts w:ascii="仿宋" w:eastAsia="仿宋" w:hAnsi="仿宋" w:hint="eastAsia"/>
          <w:color w:val="333333"/>
          <w:sz w:val="30"/>
          <w:szCs w:val="30"/>
        </w:rPr>
        <w:t>贺贤汉</w:t>
      </w:r>
      <w:proofErr w:type="gramEnd"/>
      <w:r w:rsidRPr="00124729">
        <w:rPr>
          <w:rFonts w:ascii="仿宋" w:eastAsia="仿宋" w:hAnsi="仿宋" w:hint="eastAsia"/>
          <w:color w:val="333333"/>
          <w:sz w:val="30"/>
          <w:szCs w:val="30"/>
        </w:rPr>
        <w:t>不在宁夏。</w:t>
      </w:r>
    </w:p>
    <w:p w:rsidR="00124729" w:rsidRPr="00124729" w:rsidRDefault="00124729" w:rsidP="0012472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24729">
        <w:rPr>
          <w:rStyle w:val="a4"/>
          <w:rFonts w:ascii="仿宋" w:eastAsia="仿宋" w:hAnsi="仿宋" w:hint="eastAsia"/>
          <w:color w:val="333333"/>
          <w:sz w:val="30"/>
          <w:szCs w:val="30"/>
        </w:rPr>
        <w:t>（二）涉事化学气体及装置情况</w:t>
      </w:r>
    </w:p>
    <w:p w:rsidR="00124729" w:rsidRPr="00124729" w:rsidRDefault="00124729" w:rsidP="0012472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24729">
        <w:rPr>
          <w:rStyle w:val="a4"/>
          <w:rFonts w:ascii="仿宋" w:eastAsia="仿宋" w:hAnsi="仿宋" w:hint="eastAsia"/>
          <w:color w:val="333333"/>
          <w:sz w:val="30"/>
          <w:szCs w:val="30"/>
        </w:rPr>
        <w:t>1.涉事化学气体</w:t>
      </w:r>
    </w:p>
    <w:p w:rsidR="00124729" w:rsidRPr="00124729" w:rsidRDefault="00124729" w:rsidP="00124729">
      <w:pPr>
        <w:pStyle w:val="a3"/>
        <w:shd w:val="clear" w:color="auto" w:fill="FFFFFF"/>
        <w:spacing w:before="75" w:beforeAutospacing="0" w:after="75" w:afterAutospacing="0" w:line="480" w:lineRule="atLeast"/>
        <w:ind w:firstLine="480"/>
        <w:jc w:val="center"/>
        <w:rPr>
          <w:rFonts w:ascii="仿宋" w:eastAsia="仿宋" w:hAnsi="仿宋" w:hint="eastAsia"/>
          <w:color w:val="333333"/>
          <w:sz w:val="30"/>
          <w:szCs w:val="30"/>
        </w:rPr>
      </w:pPr>
      <w:r w:rsidRPr="00124729">
        <w:rPr>
          <w:rFonts w:ascii="仿宋" w:eastAsia="仿宋" w:hAnsi="仿宋" w:hint="eastAsia"/>
          <w:color w:val="333333"/>
          <w:sz w:val="30"/>
          <w:szCs w:val="30"/>
        </w:rPr>
        <w:t>硫化氢，分子式为</w:t>
      </w:r>
      <w:r w:rsidRPr="00124729">
        <w:rPr>
          <w:rFonts w:ascii="仿宋" w:eastAsia="仿宋" w:hAnsi="仿宋"/>
          <w:noProof/>
          <w:color w:val="333333"/>
          <w:sz w:val="30"/>
          <w:szCs w:val="30"/>
        </w:rPr>
        <w:drawing>
          <wp:inline distT="0" distB="0" distL="0" distR="0" wp14:anchorId="04824307" wp14:editId="1452203D">
            <wp:extent cx="314325" cy="219075"/>
            <wp:effectExtent l="0" t="0" r="9525" b="9525"/>
            <wp:docPr id="2" name="图片 2" descr="http://www.yinchuan.gov.cn/xxgk/bmxxgkml/jjkfqgwh/xxgkml/yjgl_1801/202006/W0202006053612143951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inchuan.gov.cn/xxgk/bmxxgkml/jjkfqgwh/xxgkml/yjgl_1801/202006/W020200605361214395110.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4325" cy="219075"/>
                    </a:xfrm>
                    <a:prstGeom prst="rect">
                      <a:avLst/>
                    </a:prstGeom>
                    <a:noFill/>
                    <a:ln>
                      <a:noFill/>
                    </a:ln>
                  </pic:spPr>
                </pic:pic>
              </a:graphicData>
            </a:graphic>
          </wp:inline>
        </w:drawing>
      </w:r>
      <w:r w:rsidRPr="00124729">
        <w:rPr>
          <w:rFonts w:ascii="仿宋" w:eastAsia="仿宋" w:hAnsi="仿宋" w:hint="eastAsia"/>
          <w:color w:val="333333"/>
          <w:sz w:val="30"/>
          <w:szCs w:val="30"/>
        </w:rPr>
        <w:t>，分子量为34.076，标准状况下是一种易燃的酸性气体，无色，低浓度时有臭鸡蛋气味，浓度极低时便有硫磺味，有剧毒，是列入国家《危险化学品目录》的一种强烈的神经毒物。酸性环境下，硫化钠会与酸反应生成硫化氢气体，</w:t>
      </w:r>
      <w:r w:rsidRPr="00124729">
        <w:rPr>
          <w:rFonts w:ascii="仿宋" w:eastAsia="仿宋" w:hAnsi="仿宋" w:hint="eastAsia"/>
          <w:color w:val="333333"/>
          <w:sz w:val="30"/>
          <w:szCs w:val="30"/>
        </w:rPr>
        <w:lastRenderedPageBreak/>
        <w:t>反应原理：。吸入高浓度硫化氢可出现脑水肿、肺水肿，吸入</w:t>
      </w:r>
      <w:proofErr w:type="gramStart"/>
      <w:r w:rsidRPr="00124729">
        <w:rPr>
          <w:rFonts w:ascii="仿宋" w:eastAsia="仿宋" w:hAnsi="仿宋" w:hint="eastAsia"/>
          <w:color w:val="333333"/>
          <w:sz w:val="30"/>
          <w:szCs w:val="30"/>
        </w:rPr>
        <w:t>极</w:t>
      </w:r>
      <w:proofErr w:type="gramEnd"/>
      <w:r w:rsidRPr="00124729">
        <w:rPr>
          <w:rFonts w:ascii="仿宋" w:eastAsia="仿宋" w:hAnsi="仿宋" w:hint="eastAsia"/>
          <w:color w:val="333333"/>
          <w:sz w:val="30"/>
          <w:szCs w:val="30"/>
        </w:rPr>
        <w:t>高浓度（1000mg/m</w:t>
      </w:r>
      <w:r w:rsidRPr="00124729">
        <w:rPr>
          <w:rFonts w:hint="eastAsia"/>
          <w:color w:val="333333"/>
          <w:sz w:val="30"/>
          <w:szCs w:val="30"/>
        </w:rPr>
        <w:t>³</w:t>
      </w:r>
      <w:r w:rsidRPr="00124729">
        <w:rPr>
          <w:rFonts w:ascii="仿宋" w:eastAsia="仿宋" w:hAnsi="仿宋" w:cs="仿宋" w:hint="eastAsia"/>
          <w:color w:val="333333"/>
          <w:sz w:val="30"/>
          <w:szCs w:val="30"/>
        </w:rPr>
        <w:t>以上）时可在数秒内突然昏迷，呼吸和心跳骤停，发生闪电型死亡。</w:t>
      </w:r>
    </w:p>
    <w:p w:rsidR="00124729" w:rsidRPr="00124729" w:rsidRDefault="00124729" w:rsidP="0012472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24729">
        <w:rPr>
          <w:rStyle w:val="a4"/>
          <w:rFonts w:ascii="仿宋" w:eastAsia="仿宋" w:hAnsi="仿宋" w:hint="eastAsia"/>
          <w:color w:val="333333"/>
          <w:sz w:val="30"/>
          <w:szCs w:val="30"/>
        </w:rPr>
        <w:t>2.涉事装置情况</w:t>
      </w:r>
    </w:p>
    <w:p w:rsidR="00124729" w:rsidRPr="00124729" w:rsidRDefault="00124729" w:rsidP="00124729">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124729">
        <w:rPr>
          <w:rFonts w:ascii="仿宋" w:eastAsia="仿宋" w:hAnsi="仿宋" w:hint="eastAsia"/>
          <w:color w:val="333333"/>
          <w:sz w:val="30"/>
          <w:szCs w:val="30"/>
        </w:rPr>
        <w:t>根据调查小组现场勘查、对涉事装备资料的查阅，涉事装置为废气处理系统，回收多晶硅料的清洗均在酸洗间进行，酸性废气主要是采用硝酸和氢氟酸混合酸对回收多晶硅料腐蚀处理，处理时会产生一定量的酸雾废气，项目产生的酸性废气经通风处上部排毒罩负压收集后排入酸性废气洗涤塔。酸雾洗涤塔对氟化物的去除率为95%，</w:t>
      </w:r>
      <w:proofErr w:type="gramStart"/>
      <w:r w:rsidRPr="00124729">
        <w:rPr>
          <w:rFonts w:ascii="仿宋" w:eastAsia="仿宋" w:hAnsi="仿宋" w:hint="eastAsia"/>
          <w:color w:val="333333"/>
          <w:sz w:val="30"/>
          <w:szCs w:val="30"/>
        </w:rPr>
        <w:t>对氮氧化物</w:t>
      </w:r>
      <w:proofErr w:type="gramEnd"/>
      <w:r w:rsidRPr="00124729">
        <w:rPr>
          <w:rFonts w:ascii="仿宋" w:eastAsia="仿宋" w:hAnsi="仿宋" w:hint="eastAsia"/>
          <w:color w:val="333333"/>
          <w:sz w:val="30"/>
          <w:szCs w:val="30"/>
        </w:rPr>
        <w:t>的去除率为85%，经酸雾洗涤塔净化后，废气经由15m高的排气筒排放。</w:t>
      </w:r>
    </w:p>
    <w:p w:rsidR="00124729" w:rsidRPr="00124729" w:rsidRDefault="00124729" w:rsidP="00124729">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124729">
        <w:rPr>
          <w:rFonts w:ascii="仿宋" w:eastAsia="仿宋" w:hAnsi="仿宋" w:hint="eastAsia"/>
          <w:color w:val="333333"/>
          <w:sz w:val="30"/>
          <w:szCs w:val="30"/>
        </w:rPr>
        <w:t>工艺流程图：</w:t>
      </w:r>
    </w:p>
    <w:p w:rsidR="00124729" w:rsidRPr="00124729" w:rsidRDefault="00124729" w:rsidP="00124729">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124729">
        <w:rPr>
          <w:rFonts w:ascii="仿宋" w:eastAsia="仿宋" w:hAnsi="仿宋" w:hint="eastAsia"/>
          <w:color w:val="333333"/>
          <w:sz w:val="30"/>
          <w:szCs w:val="30"/>
        </w:rPr>
        <w:t xml:space="preserve">→v </w:t>
      </w:r>
      <w:r w:rsidRPr="00124729">
        <w:rPr>
          <w:rFonts w:hint="eastAsia"/>
          <w:color w:val="333333"/>
          <w:sz w:val="30"/>
          <w:szCs w:val="30"/>
        </w:rPr>
        <w:t> </w:t>
      </w:r>
      <w:r w:rsidRPr="00124729">
        <w:rPr>
          <w:rFonts w:ascii="仿宋" w:eastAsia="仿宋" w:hAnsi="仿宋" w:hint="eastAsia"/>
          <w:color w:val="333333"/>
          <w:sz w:val="30"/>
          <w:szCs w:val="30"/>
        </w:rPr>
        <w:t xml:space="preserve"> → </w:t>
      </w:r>
      <w:r w:rsidRPr="00124729">
        <w:rPr>
          <w:rFonts w:hint="eastAsia"/>
          <w:color w:val="333333"/>
          <w:sz w:val="30"/>
          <w:szCs w:val="30"/>
        </w:rPr>
        <w:t> </w:t>
      </w:r>
      <w:r w:rsidRPr="00124729">
        <w:rPr>
          <w:rFonts w:ascii="仿宋" w:eastAsia="仿宋" w:hAnsi="仿宋" w:hint="eastAsia"/>
          <w:color w:val="333333"/>
          <w:sz w:val="30"/>
          <w:szCs w:val="30"/>
        </w:rPr>
        <w:t xml:space="preserve"> </w:t>
      </w:r>
      <w:r w:rsidRPr="00124729">
        <w:rPr>
          <w:rFonts w:hint="eastAsia"/>
          <w:color w:val="333333"/>
          <w:sz w:val="30"/>
          <w:szCs w:val="30"/>
        </w:rPr>
        <w:t> </w:t>
      </w:r>
      <w:r w:rsidRPr="00124729">
        <w:rPr>
          <w:rFonts w:ascii="仿宋" w:eastAsia="仿宋" w:hAnsi="仿宋" w:hint="eastAsia"/>
          <w:color w:val="333333"/>
          <w:sz w:val="30"/>
          <w:szCs w:val="30"/>
        </w:rPr>
        <w:t xml:space="preserve"> → </w:t>
      </w:r>
      <w:r w:rsidRPr="00124729">
        <w:rPr>
          <w:rFonts w:hint="eastAsia"/>
          <w:color w:val="333333"/>
          <w:sz w:val="30"/>
          <w:szCs w:val="30"/>
        </w:rPr>
        <w:t> </w:t>
      </w:r>
      <w:r w:rsidRPr="00124729">
        <w:rPr>
          <w:rFonts w:ascii="仿宋" w:eastAsia="仿宋" w:hAnsi="仿宋" w:hint="eastAsia"/>
          <w:color w:val="333333"/>
          <w:sz w:val="30"/>
          <w:szCs w:val="30"/>
        </w:rPr>
        <w:t xml:space="preserve"> </w:t>
      </w:r>
      <w:r w:rsidRPr="00124729">
        <w:rPr>
          <w:rFonts w:hint="eastAsia"/>
          <w:color w:val="333333"/>
          <w:sz w:val="30"/>
          <w:szCs w:val="30"/>
        </w:rPr>
        <w:t> </w:t>
      </w:r>
      <w:r w:rsidRPr="00124729">
        <w:rPr>
          <w:rFonts w:ascii="仿宋" w:eastAsia="仿宋" w:hAnsi="仿宋" w:hint="eastAsia"/>
          <w:color w:val="333333"/>
          <w:sz w:val="30"/>
          <w:szCs w:val="30"/>
        </w:rPr>
        <w:t xml:space="preserve"> </w:t>
      </w:r>
      <w:r w:rsidRPr="00124729">
        <w:rPr>
          <w:rFonts w:hint="eastAsia"/>
          <w:color w:val="333333"/>
          <w:sz w:val="30"/>
          <w:szCs w:val="30"/>
        </w:rPr>
        <w:t> </w:t>
      </w:r>
      <w:r w:rsidRPr="00124729">
        <w:rPr>
          <w:rFonts w:ascii="仿宋" w:eastAsia="仿宋" w:hAnsi="仿宋" w:hint="eastAsia"/>
          <w:color w:val="333333"/>
          <w:sz w:val="30"/>
          <w:szCs w:val="30"/>
        </w:rPr>
        <w:t xml:space="preserve"> </w:t>
      </w:r>
      <w:r w:rsidRPr="00124729">
        <w:rPr>
          <w:rFonts w:hint="eastAsia"/>
          <w:color w:val="333333"/>
          <w:sz w:val="30"/>
          <w:szCs w:val="30"/>
        </w:rPr>
        <w:t> </w:t>
      </w:r>
      <w:r w:rsidRPr="00124729">
        <w:rPr>
          <w:rFonts w:ascii="仿宋" w:eastAsia="仿宋" w:hAnsi="仿宋" w:hint="eastAsia"/>
          <w:color w:val="333333"/>
          <w:sz w:val="30"/>
          <w:szCs w:val="30"/>
        </w:rPr>
        <w:t xml:space="preserve"> </w:t>
      </w:r>
      <w:r w:rsidRPr="00124729">
        <w:rPr>
          <w:rFonts w:hint="eastAsia"/>
          <w:color w:val="333333"/>
          <w:sz w:val="30"/>
          <w:szCs w:val="30"/>
        </w:rPr>
        <w:t> </w:t>
      </w:r>
      <w:r w:rsidRPr="00124729">
        <w:rPr>
          <w:rFonts w:ascii="仿宋" w:eastAsia="仿宋" w:hAnsi="仿宋" w:hint="eastAsia"/>
          <w:color w:val="333333"/>
          <w:sz w:val="30"/>
          <w:szCs w:val="30"/>
        </w:rPr>
        <w:t xml:space="preserve">→ </w:t>
      </w:r>
      <w:r w:rsidRPr="00124729">
        <w:rPr>
          <w:rFonts w:hint="eastAsia"/>
          <w:color w:val="333333"/>
          <w:sz w:val="30"/>
          <w:szCs w:val="30"/>
        </w:rPr>
        <w:t> </w:t>
      </w:r>
      <w:r w:rsidRPr="00124729">
        <w:rPr>
          <w:rFonts w:ascii="仿宋" w:eastAsia="仿宋" w:hAnsi="仿宋" w:hint="eastAsia"/>
          <w:color w:val="333333"/>
          <w:sz w:val="30"/>
          <w:szCs w:val="30"/>
        </w:rPr>
        <w:t xml:space="preserve"> </w:t>
      </w:r>
      <w:r w:rsidRPr="00124729">
        <w:rPr>
          <w:rFonts w:hint="eastAsia"/>
          <w:color w:val="333333"/>
          <w:sz w:val="30"/>
          <w:szCs w:val="30"/>
        </w:rPr>
        <w:t> </w:t>
      </w:r>
      <w:r w:rsidRPr="00124729">
        <w:rPr>
          <w:rFonts w:ascii="仿宋" w:eastAsia="仿宋" w:hAnsi="仿宋" w:hint="eastAsia"/>
          <w:color w:val="333333"/>
          <w:sz w:val="30"/>
          <w:szCs w:val="30"/>
        </w:rPr>
        <w:t xml:space="preserve"> </w:t>
      </w:r>
      <w:r w:rsidRPr="00124729">
        <w:rPr>
          <w:rFonts w:hint="eastAsia"/>
          <w:color w:val="333333"/>
          <w:sz w:val="30"/>
          <w:szCs w:val="30"/>
        </w:rPr>
        <w:t> </w:t>
      </w:r>
      <w:r w:rsidRPr="00124729">
        <w:rPr>
          <w:rFonts w:ascii="仿宋" w:eastAsia="仿宋" w:hAnsi="仿宋" w:hint="eastAsia"/>
          <w:color w:val="333333"/>
          <w:sz w:val="30"/>
          <w:szCs w:val="30"/>
        </w:rPr>
        <w:t xml:space="preserve"> </w:t>
      </w:r>
      <w:r w:rsidRPr="00124729">
        <w:rPr>
          <w:rFonts w:hint="eastAsia"/>
          <w:color w:val="333333"/>
          <w:sz w:val="30"/>
          <w:szCs w:val="30"/>
        </w:rPr>
        <w:t> </w:t>
      </w:r>
      <w:r w:rsidRPr="00124729">
        <w:rPr>
          <w:rFonts w:ascii="仿宋" w:eastAsia="仿宋" w:hAnsi="仿宋" w:hint="eastAsia"/>
          <w:color w:val="333333"/>
          <w:sz w:val="30"/>
          <w:szCs w:val="30"/>
        </w:rPr>
        <w:t xml:space="preserve">→ </w:t>
      </w:r>
      <w:r w:rsidRPr="00124729">
        <w:rPr>
          <w:rFonts w:hint="eastAsia"/>
          <w:color w:val="333333"/>
          <w:sz w:val="30"/>
          <w:szCs w:val="30"/>
        </w:rPr>
        <w:t> </w:t>
      </w:r>
      <w:r w:rsidRPr="00124729">
        <w:rPr>
          <w:rFonts w:ascii="仿宋" w:eastAsia="仿宋" w:hAnsi="仿宋" w:hint="eastAsia"/>
          <w:color w:val="333333"/>
          <w:sz w:val="30"/>
          <w:szCs w:val="30"/>
        </w:rPr>
        <w:t xml:space="preserve"> </w:t>
      </w:r>
      <w:r w:rsidRPr="00124729">
        <w:rPr>
          <w:rFonts w:hint="eastAsia"/>
          <w:color w:val="333333"/>
          <w:sz w:val="30"/>
          <w:szCs w:val="30"/>
        </w:rPr>
        <w:t> </w:t>
      </w:r>
      <w:r w:rsidRPr="00124729">
        <w:rPr>
          <w:rFonts w:ascii="仿宋" w:eastAsia="仿宋" w:hAnsi="仿宋" w:hint="eastAsia"/>
          <w:color w:val="333333"/>
          <w:sz w:val="30"/>
          <w:szCs w:val="30"/>
        </w:rPr>
        <w:t xml:space="preserve"> </w:t>
      </w:r>
      <w:r w:rsidRPr="00124729">
        <w:rPr>
          <w:rFonts w:hint="eastAsia"/>
          <w:color w:val="333333"/>
          <w:sz w:val="30"/>
          <w:szCs w:val="30"/>
        </w:rPr>
        <w:t> </w:t>
      </w:r>
    </w:p>
    <w:p w:rsidR="00124729" w:rsidRPr="00124729" w:rsidRDefault="00124729" w:rsidP="00124729">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124729">
        <w:rPr>
          <w:rFonts w:ascii="仿宋" w:eastAsia="仿宋" w:hAnsi="仿宋" w:hint="eastAsia"/>
          <w:color w:val="333333"/>
          <w:sz w:val="30"/>
          <w:szCs w:val="30"/>
        </w:rPr>
        <w:t xml:space="preserve">↑ </w:t>
      </w:r>
      <w:r w:rsidRPr="00124729">
        <w:rPr>
          <w:rFonts w:hint="eastAsia"/>
          <w:color w:val="333333"/>
          <w:sz w:val="30"/>
          <w:szCs w:val="30"/>
        </w:rPr>
        <w:t> </w:t>
      </w:r>
      <w:r w:rsidRPr="00124729">
        <w:rPr>
          <w:rFonts w:ascii="仿宋" w:eastAsia="仿宋" w:hAnsi="仿宋" w:hint="eastAsia"/>
          <w:color w:val="333333"/>
          <w:sz w:val="30"/>
          <w:szCs w:val="30"/>
        </w:rPr>
        <w:t xml:space="preserve"> </w:t>
      </w:r>
      <w:r w:rsidRPr="00124729">
        <w:rPr>
          <w:rFonts w:hint="eastAsia"/>
          <w:color w:val="333333"/>
          <w:sz w:val="30"/>
          <w:szCs w:val="30"/>
        </w:rPr>
        <w:t> </w:t>
      </w:r>
      <w:r w:rsidRPr="00124729">
        <w:rPr>
          <w:rFonts w:ascii="仿宋" w:eastAsia="仿宋" w:hAnsi="仿宋" w:hint="eastAsia"/>
          <w:color w:val="333333"/>
          <w:sz w:val="30"/>
          <w:szCs w:val="30"/>
        </w:rPr>
        <w:t xml:space="preserve"> ↓</w:t>
      </w:r>
    </w:p>
    <w:p w:rsidR="00124729" w:rsidRPr="00124729" w:rsidRDefault="00124729" w:rsidP="00124729">
      <w:pPr>
        <w:pStyle w:val="a3"/>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124729">
        <w:rPr>
          <w:rFonts w:ascii="仿宋" w:eastAsia="仿宋" w:hAnsi="仿宋" w:hint="eastAsia"/>
          <w:color w:val="333333"/>
          <w:sz w:val="30"/>
          <w:szCs w:val="30"/>
        </w:rPr>
        <w:t xml:space="preserve">← </w:t>
      </w:r>
      <w:r w:rsidRPr="00124729">
        <w:rPr>
          <w:rFonts w:hint="eastAsia"/>
          <w:color w:val="333333"/>
          <w:sz w:val="30"/>
          <w:szCs w:val="30"/>
        </w:rPr>
        <w:t> </w:t>
      </w:r>
      <w:r w:rsidRPr="00124729">
        <w:rPr>
          <w:rFonts w:ascii="仿宋" w:eastAsia="仿宋" w:hAnsi="仿宋" w:hint="eastAsia"/>
          <w:color w:val="333333"/>
          <w:sz w:val="30"/>
          <w:szCs w:val="30"/>
        </w:rPr>
        <w:t xml:space="preserve"> </w:t>
      </w:r>
      <w:r w:rsidRPr="00124729">
        <w:rPr>
          <w:rFonts w:hint="eastAsia"/>
          <w:color w:val="333333"/>
          <w:sz w:val="30"/>
          <w:szCs w:val="30"/>
        </w:rPr>
        <w:t> </w:t>
      </w:r>
      <w:r w:rsidRPr="00124729">
        <w:rPr>
          <w:rFonts w:ascii="仿宋" w:eastAsia="仿宋" w:hAnsi="仿宋" w:hint="eastAsia"/>
          <w:color w:val="333333"/>
          <w:sz w:val="30"/>
          <w:szCs w:val="30"/>
        </w:rPr>
        <w:t xml:space="preserve"> </w:t>
      </w:r>
      <w:r w:rsidRPr="00124729">
        <w:rPr>
          <w:rFonts w:hint="eastAsia"/>
          <w:color w:val="333333"/>
          <w:sz w:val="30"/>
          <w:szCs w:val="30"/>
        </w:rPr>
        <w:t> </w:t>
      </w:r>
      <w:r w:rsidRPr="00124729">
        <w:rPr>
          <w:rFonts w:ascii="仿宋" w:eastAsia="仿宋" w:hAnsi="仿宋" w:hint="eastAsia"/>
          <w:color w:val="333333"/>
          <w:sz w:val="30"/>
          <w:szCs w:val="30"/>
        </w:rPr>
        <w:t xml:space="preserve"> →</w:t>
      </w:r>
    </w:p>
    <w:p w:rsidR="00124729" w:rsidRPr="00124729" w:rsidRDefault="00124729" w:rsidP="00124729">
      <w:pPr>
        <w:pStyle w:val="western"/>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24729">
        <w:rPr>
          <w:rStyle w:val="a4"/>
          <w:rFonts w:ascii="仿宋" w:eastAsia="仿宋" w:hAnsi="仿宋" w:hint="eastAsia"/>
          <w:color w:val="333333"/>
          <w:sz w:val="30"/>
          <w:szCs w:val="30"/>
        </w:rPr>
        <w:t>二、事故经过及应急救援情况</w:t>
      </w:r>
    </w:p>
    <w:p w:rsidR="00124729" w:rsidRPr="00124729" w:rsidRDefault="00124729" w:rsidP="00124729">
      <w:pPr>
        <w:pStyle w:val="western"/>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124729">
        <w:rPr>
          <w:rFonts w:ascii="仿宋" w:eastAsia="仿宋" w:hAnsi="仿宋" w:hint="eastAsia"/>
          <w:color w:val="333333"/>
          <w:sz w:val="30"/>
          <w:szCs w:val="30"/>
        </w:rPr>
        <w:t>经调查，2020年2月19日14时许，半导体公司设备技术部动力运行班班长董凯组织班组成员进行酸雾洗涤塔加药作业。其中，冯万清在一</w:t>
      </w:r>
      <w:proofErr w:type="gramStart"/>
      <w:r w:rsidRPr="00124729">
        <w:rPr>
          <w:rFonts w:ascii="仿宋" w:eastAsia="仿宋" w:hAnsi="仿宋" w:hint="eastAsia"/>
          <w:color w:val="333333"/>
          <w:sz w:val="30"/>
          <w:szCs w:val="30"/>
        </w:rPr>
        <w:t>楼负责</w:t>
      </w:r>
      <w:proofErr w:type="gramEnd"/>
      <w:r w:rsidRPr="00124729">
        <w:rPr>
          <w:rFonts w:ascii="仿宋" w:eastAsia="仿宋" w:hAnsi="仿宋" w:hint="eastAsia"/>
          <w:color w:val="333333"/>
          <w:sz w:val="30"/>
          <w:szCs w:val="30"/>
        </w:rPr>
        <w:t>吊装药桶（品名：硫化钠溶液，容量：25KG，</w:t>
      </w:r>
      <w:r w:rsidRPr="00124729">
        <w:rPr>
          <w:rFonts w:ascii="仿宋" w:eastAsia="仿宋" w:hAnsi="仿宋" w:hint="eastAsia"/>
          <w:color w:val="333333"/>
          <w:sz w:val="30"/>
          <w:szCs w:val="30"/>
        </w:rPr>
        <w:lastRenderedPageBreak/>
        <w:t>批号：20170803），马登成、胡祥、虎云龙在一号酸雾洗涤塔负责搬运，谢*负责对一号酸雾洗涤塔碱液</w:t>
      </w:r>
      <w:proofErr w:type="gramStart"/>
      <w:r w:rsidRPr="00124729">
        <w:rPr>
          <w:rFonts w:ascii="仿宋" w:eastAsia="仿宋" w:hAnsi="仿宋" w:hint="eastAsia"/>
          <w:color w:val="333333"/>
          <w:sz w:val="30"/>
          <w:szCs w:val="30"/>
        </w:rPr>
        <w:t>槽进行</w:t>
      </w:r>
      <w:proofErr w:type="gramEnd"/>
      <w:r w:rsidRPr="00124729">
        <w:rPr>
          <w:rFonts w:ascii="仿宋" w:eastAsia="仿宋" w:hAnsi="仿宋" w:hint="eastAsia"/>
          <w:color w:val="333333"/>
          <w:sz w:val="30"/>
          <w:szCs w:val="30"/>
        </w:rPr>
        <w:t>人工添加药剂，董凯负责监护工作。</w:t>
      </w:r>
    </w:p>
    <w:p w:rsidR="00124729" w:rsidRPr="00124729" w:rsidRDefault="00124729" w:rsidP="00124729">
      <w:pPr>
        <w:pStyle w:val="western"/>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124729">
        <w:rPr>
          <w:rFonts w:ascii="仿宋" w:eastAsia="仿宋" w:hAnsi="仿宋" w:hint="eastAsia"/>
          <w:color w:val="333333"/>
          <w:sz w:val="30"/>
          <w:szCs w:val="30"/>
        </w:rPr>
        <w:t>15时许，谢*佩戴防护手套、一次性口罩及防飞溅面罩（见图一）后添加药剂。在添加了大约半桶后，谢*便停止作业，从作业平台上跳下，向东走了大约3米忽然晕倒在地。</w:t>
      </w:r>
    </w:p>
    <w:p w:rsidR="00124729" w:rsidRPr="00124729" w:rsidRDefault="00124729" w:rsidP="00124729">
      <w:pPr>
        <w:pStyle w:val="western"/>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124729">
        <w:rPr>
          <w:rFonts w:ascii="仿宋" w:eastAsia="仿宋" w:hAnsi="仿宋" w:hint="eastAsia"/>
          <w:color w:val="333333"/>
          <w:sz w:val="30"/>
          <w:szCs w:val="30"/>
        </w:rPr>
        <w:t>谢*晕倒后，董凯等人将其抬至远离酸雾洗涤塔的二楼东南角处，电话通知半导体公司动力设备课课长张学涛，并对谢*实施心肺复苏。位于一楼的冯万</w:t>
      </w:r>
      <w:proofErr w:type="gramStart"/>
      <w:r w:rsidRPr="00124729">
        <w:rPr>
          <w:rFonts w:ascii="仿宋" w:eastAsia="仿宋" w:hAnsi="仿宋" w:hint="eastAsia"/>
          <w:color w:val="333333"/>
          <w:sz w:val="30"/>
          <w:szCs w:val="30"/>
        </w:rPr>
        <w:t>清听到</w:t>
      </w:r>
      <w:proofErr w:type="gramEnd"/>
      <w:r w:rsidRPr="00124729">
        <w:rPr>
          <w:rFonts w:ascii="仿宋" w:eastAsia="仿宋" w:hAnsi="仿宋" w:hint="eastAsia"/>
          <w:color w:val="333333"/>
          <w:sz w:val="30"/>
          <w:szCs w:val="30"/>
        </w:rPr>
        <w:t>二楼酸雾洗涤塔平台出事后，通知设备工程师王超，王超立即拨打“120”急救电话。王超、冯万清到达现场后，冯万清接替董凯继续对谢*实施心肺复苏和人工呼吸。在此过程中，张学涛、安全专员马剑平到达了现场。15时20分许，张学涛拨打电话，向王黎光汇报此事，王黎光将此事告知</w:t>
      </w:r>
      <w:proofErr w:type="gramStart"/>
      <w:r w:rsidRPr="00124729">
        <w:rPr>
          <w:rFonts w:ascii="仿宋" w:eastAsia="仿宋" w:hAnsi="仿宋" w:hint="eastAsia"/>
          <w:color w:val="333333"/>
          <w:sz w:val="30"/>
          <w:szCs w:val="30"/>
        </w:rPr>
        <w:t>浩育洲</w:t>
      </w:r>
      <w:proofErr w:type="gramEnd"/>
      <w:r w:rsidRPr="00124729">
        <w:rPr>
          <w:rFonts w:ascii="仿宋" w:eastAsia="仿宋" w:hAnsi="仿宋" w:hint="eastAsia"/>
          <w:color w:val="333333"/>
          <w:sz w:val="30"/>
          <w:szCs w:val="30"/>
        </w:rPr>
        <w:t>及管宇。15时30分许，“120”救护车达到现场，王超等人将谢*用软床抬上救护车，送往宁夏回族自治区人民医院西夏区分院救治。</w:t>
      </w:r>
    </w:p>
    <w:p w:rsidR="00124729" w:rsidRPr="00124729" w:rsidRDefault="00124729" w:rsidP="00124729">
      <w:pPr>
        <w:pStyle w:val="western"/>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124729">
        <w:rPr>
          <w:rFonts w:ascii="仿宋" w:eastAsia="仿宋" w:hAnsi="仿宋" w:hint="eastAsia"/>
          <w:color w:val="333333"/>
          <w:sz w:val="30"/>
          <w:szCs w:val="30"/>
        </w:rPr>
        <w:t>2020年2月24日，宁夏回族自治区人民医院出具《疾病诊断证明书》载明，谢*因吸入大量有害气体后意识不清半小时余，经诊断：1.化学物质中毒 硫化氢中毒；2.肺水肿。</w:t>
      </w:r>
    </w:p>
    <w:p w:rsidR="00124729" w:rsidRPr="00124729" w:rsidRDefault="00124729" w:rsidP="00124729">
      <w:pPr>
        <w:pStyle w:val="western"/>
        <w:shd w:val="clear" w:color="auto" w:fill="FFFFFF"/>
        <w:spacing w:before="75" w:beforeAutospacing="0" w:after="75" w:afterAutospacing="0" w:line="480" w:lineRule="atLeast"/>
        <w:ind w:firstLine="480"/>
        <w:jc w:val="center"/>
        <w:rPr>
          <w:rFonts w:ascii="仿宋" w:eastAsia="仿宋" w:hAnsi="仿宋" w:hint="eastAsia"/>
          <w:color w:val="333333"/>
          <w:sz w:val="30"/>
          <w:szCs w:val="30"/>
        </w:rPr>
      </w:pPr>
      <w:r w:rsidRPr="00124729">
        <w:rPr>
          <w:rFonts w:ascii="仿宋" w:eastAsia="仿宋" w:hAnsi="仿宋"/>
          <w:noProof/>
          <w:color w:val="333333"/>
          <w:sz w:val="30"/>
          <w:szCs w:val="30"/>
        </w:rPr>
        <w:lastRenderedPageBreak/>
        <w:drawing>
          <wp:inline distT="0" distB="0" distL="0" distR="0" wp14:anchorId="2DAB7C95" wp14:editId="26D7315A">
            <wp:extent cx="5191125" cy="2857500"/>
            <wp:effectExtent l="0" t="0" r="9525" b="0"/>
            <wp:docPr id="1" name="图片 1" descr="http://www.yinchuan.gov.cn/xxgk/bmxxgkml/jjkfqgwh/xxgkml/yjgl_1801/202006/W020200605361214478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yinchuan.gov.cn/xxgk/bmxxgkml/jjkfqgwh/xxgkml/yjgl_1801/202006/W02020060536121447821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91125" cy="2857500"/>
                    </a:xfrm>
                    <a:prstGeom prst="rect">
                      <a:avLst/>
                    </a:prstGeom>
                    <a:noFill/>
                    <a:ln>
                      <a:noFill/>
                    </a:ln>
                  </pic:spPr>
                </pic:pic>
              </a:graphicData>
            </a:graphic>
          </wp:inline>
        </w:drawing>
      </w:r>
    </w:p>
    <w:p w:rsidR="00124729" w:rsidRPr="00124729" w:rsidRDefault="00124729" w:rsidP="00124729">
      <w:pPr>
        <w:pStyle w:val="western"/>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124729">
        <w:rPr>
          <w:rFonts w:ascii="仿宋" w:eastAsia="仿宋" w:hAnsi="仿宋" w:hint="eastAsia"/>
          <w:color w:val="333333"/>
          <w:sz w:val="30"/>
          <w:szCs w:val="30"/>
        </w:rPr>
        <w:t>图一谢*加药作业时佩戴的防飞溅面罩</w:t>
      </w:r>
    </w:p>
    <w:p w:rsidR="00124729" w:rsidRPr="00124729" w:rsidRDefault="00124729" w:rsidP="00124729">
      <w:pPr>
        <w:pStyle w:val="western"/>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24729">
        <w:rPr>
          <w:rStyle w:val="a4"/>
          <w:rFonts w:ascii="仿宋" w:eastAsia="仿宋" w:hAnsi="仿宋" w:hint="eastAsia"/>
          <w:color w:val="333333"/>
          <w:sz w:val="30"/>
          <w:szCs w:val="30"/>
        </w:rPr>
        <w:t>三、事故造成的人员伤亡和直接经济损失</w:t>
      </w:r>
    </w:p>
    <w:p w:rsidR="00124729" w:rsidRPr="00124729" w:rsidRDefault="00124729" w:rsidP="00124729">
      <w:pPr>
        <w:pStyle w:val="western"/>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24729">
        <w:rPr>
          <w:rStyle w:val="a4"/>
          <w:rFonts w:ascii="仿宋" w:eastAsia="仿宋" w:hAnsi="仿宋" w:hint="eastAsia"/>
          <w:color w:val="333333"/>
          <w:sz w:val="30"/>
          <w:szCs w:val="30"/>
        </w:rPr>
        <w:t>（一）伤者基本情况</w:t>
      </w:r>
    </w:p>
    <w:p w:rsidR="00124729" w:rsidRPr="00124729" w:rsidRDefault="00124729" w:rsidP="00124729">
      <w:pPr>
        <w:pStyle w:val="western"/>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124729">
        <w:rPr>
          <w:rFonts w:ascii="仿宋" w:eastAsia="仿宋" w:hAnsi="仿宋" w:hint="eastAsia"/>
          <w:color w:val="333333"/>
          <w:sz w:val="30"/>
          <w:szCs w:val="30"/>
        </w:rPr>
        <w:t>谢*，男，汉族，19**年**月**日出生，住址：宁夏贺兰县。</w:t>
      </w:r>
    </w:p>
    <w:p w:rsidR="00124729" w:rsidRPr="00124729" w:rsidRDefault="00124729" w:rsidP="00124729">
      <w:pPr>
        <w:pStyle w:val="western"/>
        <w:numPr>
          <w:ilvl w:val="0"/>
          <w:numId w:val="1"/>
        </w:numPr>
        <w:shd w:val="clear" w:color="auto" w:fill="FFFFFF"/>
        <w:spacing w:before="0" w:beforeAutospacing="0" w:after="0" w:afterAutospacing="0" w:line="480" w:lineRule="atLeast"/>
        <w:ind w:left="0" w:firstLine="480"/>
        <w:rPr>
          <w:rFonts w:ascii="仿宋" w:eastAsia="仿宋" w:hAnsi="仿宋" w:hint="eastAsia"/>
          <w:color w:val="333333"/>
          <w:sz w:val="30"/>
          <w:szCs w:val="30"/>
        </w:rPr>
      </w:pPr>
      <w:r w:rsidRPr="00124729">
        <w:rPr>
          <w:rStyle w:val="a4"/>
          <w:rFonts w:ascii="仿宋" w:eastAsia="仿宋" w:hAnsi="仿宋" w:hint="eastAsia"/>
          <w:color w:val="333333"/>
          <w:sz w:val="30"/>
          <w:szCs w:val="30"/>
        </w:rPr>
        <w:t>直接经济损失</w:t>
      </w:r>
    </w:p>
    <w:p w:rsidR="00124729" w:rsidRPr="00124729" w:rsidRDefault="00124729" w:rsidP="00124729">
      <w:pPr>
        <w:pStyle w:val="western"/>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124729">
        <w:rPr>
          <w:rFonts w:ascii="仿宋" w:eastAsia="仿宋" w:hAnsi="仿宋" w:hint="eastAsia"/>
          <w:color w:val="333333"/>
          <w:sz w:val="30"/>
          <w:szCs w:val="30"/>
        </w:rPr>
        <w:t>依据《企业职工伤亡事故经济损失统计标准》（GB6721-1986），截至2020年3月17日，核定事故造成直接经济损失约为人民币2.37万元，包括医疗费等费用。</w:t>
      </w:r>
    </w:p>
    <w:p w:rsidR="00124729" w:rsidRPr="00124729" w:rsidRDefault="00124729" w:rsidP="00124729">
      <w:pPr>
        <w:pStyle w:val="western"/>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24729">
        <w:rPr>
          <w:rStyle w:val="a4"/>
          <w:rFonts w:ascii="仿宋" w:eastAsia="仿宋" w:hAnsi="仿宋" w:hint="eastAsia"/>
          <w:color w:val="333333"/>
          <w:sz w:val="30"/>
          <w:szCs w:val="30"/>
        </w:rPr>
        <w:t>四、事故原因及性质</w:t>
      </w:r>
    </w:p>
    <w:p w:rsidR="00124729" w:rsidRPr="00124729" w:rsidRDefault="00124729" w:rsidP="00124729">
      <w:pPr>
        <w:pStyle w:val="western"/>
        <w:numPr>
          <w:ilvl w:val="0"/>
          <w:numId w:val="2"/>
        </w:numPr>
        <w:shd w:val="clear" w:color="auto" w:fill="FFFFFF"/>
        <w:spacing w:before="0" w:beforeAutospacing="0" w:after="0" w:afterAutospacing="0" w:line="480" w:lineRule="atLeast"/>
        <w:ind w:left="0" w:firstLine="480"/>
        <w:rPr>
          <w:rFonts w:ascii="仿宋" w:eastAsia="仿宋" w:hAnsi="仿宋" w:hint="eastAsia"/>
          <w:color w:val="333333"/>
          <w:sz w:val="30"/>
          <w:szCs w:val="30"/>
        </w:rPr>
      </w:pPr>
      <w:r w:rsidRPr="00124729">
        <w:rPr>
          <w:rStyle w:val="a4"/>
          <w:rFonts w:ascii="仿宋" w:eastAsia="仿宋" w:hAnsi="仿宋" w:hint="eastAsia"/>
          <w:color w:val="333333"/>
          <w:sz w:val="30"/>
          <w:szCs w:val="30"/>
        </w:rPr>
        <w:t>直接原因</w:t>
      </w:r>
    </w:p>
    <w:p w:rsidR="00124729" w:rsidRPr="00124729" w:rsidRDefault="00124729" w:rsidP="00124729">
      <w:pPr>
        <w:pStyle w:val="western"/>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124729">
        <w:rPr>
          <w:rFonts w:ascii="仿宋" w:eastAsia="仿宋" w:hAnsi="仿宋" w:hint="eastAsia"/>
          <w:color w:val="333333"/>
          <w:sz w:val="30"/>
          <w:szCs w:val="30"/>
        </w:rPr>
        <w:t>经调查，综合分析认定：半导体公司设备技术部动力运行班员工谢*在酸雾洗涤塔加药作业时，未按照《淋洗塔加药作业指导书》的要求佩戴半导体公司配备的防毒面具，仅佩戴了防飞溅面罩和一次性口罩；在作业前测试一号酸雾洗涤塔碱液槽内液体</w:t>
      </w:r>
      <w:r w:rsidRPr="00124729">
        <w:rPr>
          <w:rFonts w:ascii="仿宋" w:eastAsia="仿宋" w:hAnsi="仿宋" w:hint="eastAsia"/>
          <w:color w:val="333333"/>
          <w:sz w:val="30"/>
          <w:szCs w:val="30"/>
        </w:rPr>
        <w:lastRenderedPageBreak/>
        <w:t>PH值为3的情况下，直接在酸性液体中加入硫化钠溶液，产生高浓度有毒有害气体硫化氢及其他气体，是导致中毒事故发生的直接原因。</w:t>
      </w:r>
    </w:p>
    <w:p w:rsidR="00124729" w:rsidRPr="00124729" w:rsidRDefault="00124729" w:rsidP="00124729">
      <w:pPr>
        <w:pStyle w:val="western"/>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24729">
        <w:rPr>
          <w:rStyle w:val="a4"/>
          <w:rFonts w:ascii="仿宋" w:eastAsia="仿宋" w:hAnsi="仿宋" w:hint="eastAsia"/>
          <w:color w:val="333333"/>
          <w:sz w:val="30"/>
          <w:szCs w:val="30"/>
        </w:rPr>
        <w:t>（二）间接原因</w:t>
      </w:r>
    </w:p>
    <w:p w:rsidR="00124729" w:rsidRPr="00124729" w:rsidRDefault="00124729" w:rsidP="00124729">
      <w:pPr>
        <w:pStyle w:val="western"/>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24729">
        <w:rPr>
          <w:rStyle w:val="a4"/>
          <w:rFonts w:ascii="仿宋" w:eastAsia="仿宋" w:hAnsi="仿宋" w:hint="eastAsia"/>
          <w:color w:val="333333"/>
          <w:sz w:val="30"/>
          <w:szCs w:val="30"/>
        </w:rPr>
        <w:t>1.</w:t>
      </w:r>
      <w:r w:rsidRPr="00124729">
        <w:rPr>
          <w:rFonts w:ascii="仿宋" w:eastAsia="仿宋" w:hAnsi="仿宋" w:hint="eastAsia"/>
          <w:color w:val="333333"/>
          <w:sz w:val="30"/>
          <w:szCs w:val="30"/>
        </w:rPr>
        <w:t>半导体公司于2017年1月1日实施了《环境和职业健康安全管理手册》，在手册4.1-4.3中虽规定了部分部门及人员的环境和职业健康安全职责，但相关管理职能不明确，安全生产管理机构人员流动性较大，缺乏长期有效的管理。未健全适合本单位生产经营状况的安全生产责任制，亦未明确各岗位的责任人员、责任范围和考核标准等内容，未落实企业安全生产主体责任。</w:t>
      </w:r>
    </w:p>
    <w:p w:rsidR="00124729" w:rsidRPr="00124729" w:rsidRDefault="00124729" w:rsidP="00124729">
      <w:pPr>
        <w:pStyle w:val="western"/>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24729">
        <w:rPr>
          <w:rStyle w:val="a4"/>
          <w:rFonts w:ascii="仿宋" w:eastAsia="仿宋" w:hAnsi="仿宋" w:hint="eastAsia"/>
          <w:color w:val="333333"/>
          <w:sz w:val="30"/>
          <w:szCs w:val="30"/>
        </w:rPr>
        <w:t>2.</w:t>
      </w:r>
      <w:r w:rsidRPr="00124729">
        <w:rPr>
          <w:rFonts w:ascii="仿宋" w:eastAsia="仿宋" w:hAnsi="仿宋" w:hint="eastAsia"/>
          <w:color w:val="333333"/>
          <w:sz w:val="30"/>
          <w:szCs w:val="30"/>
        </w:rPr>
        <w:t>半导体公司酸雾洗涤塔作业区域未设置安全警示标志；未针对酸雾洗涤塔加药作业可能产生的有毒有害气体进行安全生产教育培训，且未如实记录安全生产教育和培训情况；从公司安全管理人员到岗位操作工均不了解在加药作业过程中可能发生化学反应的风险，安全风险防控能力不足。</w:t>
      </w:r>
    </w:p>
    <w:p w:rsidR="00124729" w:rsidRPr="00124729" w:rsidRDefault="00124729" w:rsidP="00124729">
      <w:pPr>
        <w:pStyle w:val="western"/>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24729">
        <w:rPr>
          <w:rStyle w:val="a4"/>
          <w:rFonts w:ascii="仿宋" w:eastAsia="仿宋" w:hAnsi="仿宋" w:hint="eastAsia"/>
          <w:color w:val="333333"/>
          <w:sz w:val="30"/>
          <w:szCs w:val="30"/>
        </w:rPr>
        <w:t>3.</w:t>
      </w:r>
      <w:r w:rsidRPr="00124729">
        <w:rPr>
          <w:rFonts w:ascii="仿宋" w:eastAsia="仿宋" w:hAnsi="仿宋" w:hint="eastAsia"/>
          <w:color w:val="333333"/>
          <w:sz w:val="30"/>
          <w:szCs w:val="30"/>
        </w:rPr>
        <w:t>半导体公司虽制定了《淋洗塔加药作业指导书》，但操作规程过于简单，没有详细的操作步骤和工艺要求，使得操作员工在一号洗涤塔碱液槽中液体PH值为3的情况下，依然进行硫化钠加药作业，工艺管理不到位、缺乏工艺风险防范措施。</w:t>
      </w:r>
    </w:p>
    <w:p w:rsidR="00124729" w:rsidRPr="00124729" w:rsidRDefault="00124729" w:rsidP="00124729">
      <w:pPr>
        <w:pStyle w:val="western"/>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24729">
        <w:rPr>
          <w:rStyle w:val="a4"/>
          <w:rFonts w:ascii="仿宋" w:eastAsia="仿宋" w:hAnsi="仿宋" w:hint="eastAsia"/>
          <w:color w:val="333333"/>
          <w:sz w:val="30"/>
          <w:szCs w:val="30"/>
        </w:rPr>
        <w:t>4.</w:t>
      </w:r>
      <w:r w:rsidRPr="00124729">
        <w:rPr>
          <w:rFonts w:ascii="仿宋" w:eastAsia="仿宋" w:hAnsi="仿宋" w:hint="eastAsia"/>
          <w:color w:val="333333"/>
          <w:sz w:val="30"/>
          <w:szCs w:val="30"/>
        </w:rPr>
        <w:t>半导体公司虽然制定了《中毒和窒息事故现场处置方案》，但方案中未识别、分析酸雾洗涤塔加药作业中可能产生硫化氢、氟化氢等气体的风险，未提出相应的管控措施。</w:t>
      </w:r>
    </w:p>
    <w:p w:rsidR="00124729" w:rsidRPr="00124729" w:rsidRDefault="00124729" w:rsidP="00124729">
      <w:pPr>
        <w:pStyle w:val="western"/>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24729">
        <w:rPr>
          <w:rStyle w:val="a4"/>
          <w:rFonts w:ascii="仿宋" w:eastAsia="仿宋" w:hAnsi="仿宋" w:hint="eastAsia"/>
          <w:color w:val="333333"/>
          <w:sz w:val="30"/>
          <w:szCs w:val="30"/>
        </w:rPr>
        <w:lastRenderedPageBreak/>
        <w:t>（三）事故性质</w:t>
      </w:r>
    </w:p>
    <w:p w:rsidR="00124729" w:rsidRPr="00124729" w:rsidRDefault="00124729" w:rsidP="00124729">
      <w:pPr>
        <w:pStyle w:val="western"/>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124729">
        <w:rPr>
          <w:rFonts w:ascii="仿宋" w:eastAsia="仿宋" w:hAnsi="仿宋" w:hint="eastAsia"/>
          <w:color w:val="333333"/>
          <w:sz w:val="30"/>
          <w:szCs w:val="30"/>
        </w:rPr>
        <w:t>经调查认定，宁夏银和半导体科技有限公司“2·19”一般中毒事故是一起生产安全责任事故。</w:t>
      </w:r>
    </w:p>
    <w:p w:rsidR="00124729" w:rsidRPr="00124729" w:rsidRDefault="00124729" w:rsidP="00124729">
      <w:pPr>
        <w:pStyle w:val="western"/>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24729">
        <w:rPr>
          <w:rStyle w:val="a4"/>
          <w:rFonts w:ascii="仿宋" w:eastAsia="仿宋" w:hAnsi="仿宋" w:hint="eastAsia"/>
          <w:color w:val="333333"/>
          <w:sz w:val="30"/>
          <w:szCs w:val="30"/>
        </w:rPr>
        <w:t>五、事故责任认定以及处理建议</w:t>
      </w:r>
    </w:p>
    <w:p w:rsidR="00124729" w:rsidRPr="00124729" w:rsidRDefault="00124729" w:rsidP="00124729">
      <w:pPr>
        <w:pStyle w:val="western"/>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24729">
        <w:rPr>
          <w:rStyle w:val="a4"/>
          <w:rFonts w:ascii="仿宋" w:eastAsia="仿宋" w:hAnsi="仿宋" w:hint="eastAsia"/>
          <w:color w:val="333333"/>
          <w:sz w:val="30"/>
          <w:szCs w:val="30"/>
        </w:rPr>
        <w:t>（一）建议给予行政处罚的单位</w:t>
      </w:r>
    </w:p>
    <w:p w:rsidR="00124729" w:rsidRPr="00124729" w:rsidRDefault="00124729" w:rsidP="00124729">
      <w:pPr>
        <w:pStyle w:val="western"/>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24729">
        <w:rPr>
          <w:rStyle w:val="a4"/>
          <w:rFonts w:ascii="仿宋" w:eastAsia="仿宋" w:hAnsi="仿宋" w:hint="eastAsia"/>
          <w:color w:val="333333"/>
          <w:sz w:val="30"/>
          <w:szCs w:val="30"/>
        </w:rPr>
        <w:t>宁夏银和半导体科技有限公司：</w:t>
      </w:r>
      <w:r w:rsidRPr="00124729">
        <w:rPr>
          <w:rFonts w:ascii="仿宋" w:eastAsia="仿宋" w:hAnsi="仿宋" w:hint="eastAsia"/>
          <w:color w:val="333333"/>
          <w:sz w:val="30"/>
          <w:szCs w:val="30"/>
        </w:rPr>
        <w:t>对酸雾洗涤塔作业的安全监督不严、管理缺失，未健全本单位的安全生产责任制和安全生产规章制度；酸雾洗涤塔作业区域未设置危险化学品相关的安全警示标志；未针对酸雾洗涤塔加药作业可能产生的有毒有害气体进行安全生产教育培训，且未如实记录安全生产教育和培训情况。其行为违反了《中华人民共和国安全生产法》第四条、第二十五条第一款、第三十二条规定，依据《中华人民共和国安全生产法》第九十四条第四项、第九十六条第一项，建议由银川市应急管理局责令其限期改正，处以9万元罚款的行政处罚。</w:t>
      </w:r>
    </w:p>
    <w:p w:rsidR="00124729" w:rsidRPr="00124729" w:rsidRDefault="00124729" w:rsidP="00124729">
      <w:pPr>
        <w:pStyle w:val="western"/>
        <w:numPr>
          <w:ilvl w:val="0"/>
          <w:numId w:val="3"/>
        </w:numPr>
        <w:shd w:val="clear" w:color="auto" w:fill="FFFFFF"/>
        <w:spacing w:before="0" w:beforeAutospacing="0" w:after="0" w:afterAutospacing="0" w:line="480" w:lineRule="atLeast"/>
        <w:ind w:left="0" w:firstLine="480"/>
        <w:rPr>
          <w:rFonts w:ascii="仿宋" w:eastAsia="仿宋" w:hAnsi="仿宋" w:hint="eastAsia"/>
          <w:color w:val="333333"/>
          <w:sz w:val="30"/>
          <w:szCs w:val="30"/>
        </w:rPr>
      </w:pPr>
      <w:r w:rsidRPr="00124729">
        <w:rPr>
          <w:rStyle w:val="a4"/>
          <w:rFonts w:ascii="仿宋" w:eastAsia="仿宋" w:hAnsi="仿宋" w:hint="eastAsia"/>
          <w:color w:val="333333"/>
          <w:sz w:val="30"/>
          <w:szCs w:val="30"/>
        </w:rPr>
        <w:t>建议给予行政处罚的个人</w:t>
      </w:r>
    </w:p>
    <w:p w:rsidR="00124729" w:rsidRPr="00124729" w:rsidRDefault="00124729" w:rsidP="00124729">
      <w:pPr>
        <w:pStyle w:val="western"/>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24729">
        <w:rPr>
          <w:rStyle w:val="a4"/>
          <w:rFonts w:ascii="仿宋" w:eastAsia="仿宋" w:hAnsi="仿宋" w:hint="eastAsia"/>
          <w:color w:val="333333"/>
          <w:sz w:val="30"/>
          <w:szCs w:val="30"/>
        </w:rPr>
        <w:t>1.</w:t>
      </w:r>
      <w:proofErr w:type="gramStart"/>
      <w:r w:rsidRPr="00124729">
        <w:rPr>
          <w:rStyle w:val="a4"/>
          <w:rFonts w:ascii="仿宋" w:eastAsia="仿宋" w:hAnsi="仿宋" w:hint="eastAsia"/>
          <w:color w:val="333333"/>
          <w:sz w:val="30"/>
          <w:szCs w:val="30"/>
        </w:rPr>
        <w:t>浩</w:t>
      </w:r>
      <w:proofErr w:type="gramEnd"/>
      <w:r w:rsidRPr="00124729">
        <w:rPr>
          <w:rStyle w:val="a4"/>
          <w:rFonts w:ascii="仿宋" w:eastAsia="仿宋" w:hAnsi="仿宋" w:hint="eastAsia"/>
          <w:color w:val="333333"/>
          <w:sz w:val="30"/>
          <w:szCs w:val="30"/>
        </w:rPr>
        <w:t>育洲，</w:t>
      </w:r>
      <w:r w:rsidRPr="00124729">
        <w:rPr>
          <w:rFonts w:ascii="仿宋" w:eastAsia="仿宋" w:hAnsi="仿宋" w:hint="eastAsia"/>
          <w:color w:val="333333"/>
          <w:sz w:val="30"/>
          <w:szCs w:val="30"/>
        </w:rPr>
        <w:t>半导体公司行政总经理，安全管理责任落实不到位；未组织制定符合作业实际的操作规程；检查酸雾洗涤塔加药作业区域的安全生产状况不到位，未及时排查酸雾洗涤塔加药作业中可能产生硫化氢、氟化氢等气体的风险隐患，未提出改进安全生产管理的建议。其行为违反了《中华人民共和国安全生产法》第二十二条第一及第五项规定，对事故发生负管理责任，依据《安全生产违法行为行政处罚办法》第四十五条第一项的规定，建议</w:t>
      </w:r>
      <w:r w:rsidRPr="00124729">
        <w:rPr>
          <w:rFonts w:ascii="仿宋" w:eastAsia="仿宋" w:hAnsi="仿宋" w:hint="eastAsia"/>
          <w:color w:val="333333"/>
          <w:sz w:val="30"/>
          <w:szCs w:val="30"/>
        </w:rPr>
        <w:lastRenderedPageBreak/>
        <w:t>由银川市应急管理局对其给予警告，处以8000元罚款的行政处罚。</w:t>
      </w:r>
    </w:p>
    <w:p w:rsidR="00124729" w:rsidRPr="00124729" w:rsidRDefault="00124729" w:rsidP="00124729">
      <w:pPr>
        <w:pStyle w:val="western"/>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24729">
        <w:rPr>
          <w:rStyle w:val="a4"/>
          <w:rFonts w:ascii="仿宋" w:eastAsia="仿宋" w:hAnsi="仿宋" w:hint="eastAsia"/>
          <w:color w:val="333333"/>
          <w:sz w:val="30"/>
          <w:szCs w:val="30"/>
        </w:rPr>
        <w:t>2.马剑平，</w:t>
      </w:r>
      <w:r w:rsidRPr="00124729">
        <w:rPr>
          <w:rFonts w:ascii="仿宋" w:eastAsia="仿宋" w:hAnsi="仿宋" w:hint="eastAsia"/>
          <w:color w:val="333333"/>
          <w:sz w:val="30"/>
          <w:szCs w:val="30"/>
        </w:rPr>
        <w:t>半导体公司设备技术</w:t>
      </w:r>
      <w:proofErr w:type="gramStart"/>
      <w:r w:rsidRPr="00124729">
        <w:rPr>
          <w:rFonts w:ascii="仿宋" w:eastAsia="仿宋" w:hAnsi="仿宋" w:hint="eastAsia"/>
          <w:color w:val="333333"/>
          <w:sz w:val="30"/>
          <w:szCs w:val="30"/>
        </w:rPr>
        <w:t>部安全</w:t>
      </w:r>
      <w:proofErr w:type="gramEnd"/>
      <w:r w:rsidRPr="00124729">
        <w:rPr>
          <w:rFonts w:ascii="仿宋" w:eastAsia="仿宋" w:hAnsi="仿宋" w:hint="eastAsia"/>
          <w:color w:val="333333"/>
          <w:sz w:val="30"/>
          <w:szCs w:val="30"/>
        </w:rPr>
        <w:t>专员，安全管理责任落实不到位；未针对酸雾洗涤塔加药作业可能产生的有毒有害气体进行安全生产教育培训，且未如实记录安全生产教育和培训情况；检查酸雾洗涤塔加药作业区域的安全生产状况不到位，未及时排查酸雾洗涤塔加药作业中可能产生硫化氢、氟化氢等气体的风险隐患，未提出改进安全生产管理的建议；未及时制止和纠正员工违反操作规程作业。其行为违反了《中华人民共和国安全生产法》第二十二条第二、第五及第六项规定，对事故发生负管理责任，依据《安全生产违法行为行政处罚办法》第四十五条第一项的规定，建议由银川市应急管理局对其给予警告，处以5000元罚款的行政处罚。</w:t>
      </w:r>
    </w:p>
    <w:p w:rsidR="00124729" w:rsidRPr="00124729" w:rsidRDefault="00124729" w:rsidP="00124729">
      <w:pPr>
        <w:pStyle w:val="western"/>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24729">
        <w:rPr>
          <w:rStyle w:val="a4"/>
          <w:rFonts w:ascii="仿宋" w:eastAsia="仿宋" w:hAnsi="仿宋" w:hint="eastAsia"/>
          <w:color w:val="333333"/>
          <w:sz w:val="30"/>
          <w:szCs w:val="30"/>
        </w:rPr>
        <w:t>3.张学涛，</w:t>
      </w:r>
      <w:r w:rsidRPr="00124729">
        <w:rPr>
          <w:rFonts w:ascii="仿宋" w:eastAsia="仿宋" w:hAnsi="仿宋" w:hint="eastAsia"/>
          <w:color w:val="333333"/>
          <w:sz w:val="30"/>
          <w:szCs w:val="30"/>
        </w:rPr>
        <w:t>半导体公司设备技术</w:t>
      </w:r>
      <w:proofErr w:type="gramStart"/>
      <w:r w:rsidRPr="00124729">
        <w:rPr>
          <w:rFonts w:ascii="仿宋" w:eastAsia="仿宋" w:hAnsi="仿宋" w:hint="eastAsia"/>
          <w:color w:val="333333"/>
          <w:sz w:val="30"/>
          <w:szCs w:val="30"/>
        </w:rPr>
        <w:t>部设施课</w:t>
      </w:r>
      <w:proofErr w:type="gramEnd"/>
      <w:r w:rsidRPr="00124729">
        <w:rPr>
          <w:rFonts w:ascii="仿宋" w:eastAsia="仿宋" w:hAnsi="仿宋" w:hint="eastAsia"/>
          <w:color w:val="333333"/>
          <w:sz w:val="30"/>
          <w:szCs w:val="30"/>
        </w:rPr>
        <w:t>课长，安全管理责任落实不到位；检查酸雾洗涤塔加药作业区域的安全生产状况不到位，对酸雾洗涤塔加药作业区域安全警示标志缺失的情况未提出改进建议。其行为违反了《中华人民共和国安全生产法》第二十二条第五项，对事故发生负管理责任，依据《安全生产违法行为行政处罚办法》第四十五条第一项的规定，建议由银川市应急管理局对其给予警告，处以4000元罚款的行政处罚。</w:t>
      </w:r>
    </w:p>
    <w:p w:rsidR="00124729" w:rsidRPr="00124729" w:rsidRDefault="00124729" w:rsidP="00124729">
      <w:pPr>
        <w:pStyle w:val="western"/>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24729">
        <w:rPr>
          <w:rStyle w:val="a4"/>
          <w:rFonts w:ascii="仿宋" w:eastAsia="仿宋" w:hAnsi="仿宋" w:hint="eastAsia"/>
          <w:color w:val="333333"/>
          <w:sz w:val="30"/>
          <w:szCs w:val="30"/>
        </w:rPr>
        <w:t>4.董凯，</w:t>
      </w:r>
      <w:r w:rsidRPr="00124729">
        <w:rPr>
          <w:rFonts w:ascii="仿宋" w:eastAsia="仿宋" w:hAnsi="仿宋" w:hint="eastAsia"/>
          <w:color w:val="333333"/>
          <w:sz w:val="30"/>
          <w:szCs w:val="30"/>
        </w:rPr>
        <w:t>系半导体公司设备技术部动力运行班班长，负责酸雾洗涤塔加药作业监护工作，安全管理责任落实不到位；未及时</w:t>
      </w:r>
      <w:r w:rsidRPr="00124729">
        <w:rPr>
          <w:rFonts w:ascii="仿宋" w:eastAsia="仿宋" w:hAnsi="仿宋" w:hint="eastAsia"/>
          <w:color w:val="333333"/>
          <w:sz w:val="30"/>
          <w:szCs w:val="30"/>
        </w:rPr>
        <w:lastRenderedPageBreak/>
        <w:t>制止和纠正本班组作业人员未按规定佩戴防护面罩进行加药作业的行为。其行为违反了《中华人民共和国安全生产法》第二十二条第六项的规定，对事故发生负直接管理责任，依据《安全生产违法行为行政处罚办法》第四十五条第一项的规定，建议由银川市应急管理局对其给予警告，处以3000元罚款的行政处罚。</w:t>
      </w:r>
    </w:p>
    <w:p w:rsidR="00124729" w:rsidRPr="00124729" w:rsidRDefault="00124729" w:rsidP="00124729">
      <w:pPr>
        <w:pStyle w:val="western"/>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24729">
        <w:rPr>
          <w:rStyle w:val="a4"/>
          <w:rFonts w:ascii="仿宋" w:eastAsia="仿宋" w:hAnsi="仿宋" w:hint="eastAsia"/>
          <w:color w:val="333333"/>
          <w:sz w:val="30"/>
          <w:szCs w:val="30"/>
        </w:rPr>
        <w:t>5.谢*，</w:t>
      </w:r>
      <w:r w:rsidRPr="00124729">
        <w:rPr>
          <w:rFonts w:ascii="仿宋" w:eastAsia="仿宋" w:hAnsi="仿宋" w:hint="eastAsia"/>
          <w:color w:val="333333"/>
          <w:sz w:val="30"/>
          <w:szCs w:val="30"/>
        </w:rPr>
        <w:t>系半导体公司设备技术部动力运行班员工，在酸雾洗涤塔加药作业时，未按照《淋洗塔加药作业指导书》要求佩戴半导体公司配备的防护面罩，仅佩戴了防飞溅面罩和一次性口罩。其行为违反了《中华人民共和国安全生产法》第五十四条规定，对事故发生负直接责任，依据《安全生产违法行为行政处罚办法》第四十五条第一项的规定，建议由银川市应急管理局对其给予警告、处以1000元罚款的行政处罚。</w:t>
      </w:r>
    </w:p>
    <w:p w:rsidR="00124729" w:rsidRPr="00124729" w:rsidRDefault="00124729" w:rsidP="00124729">
      <w:pPr>
        <w:pStyle w:val="western"/>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24729">
        <w:rPr>
          <w:rStyle w:val="a4"/>
          <w:rFonts w:ascii="仿宋" w:eastAsia="仿宋" w:hAnsi="仿宋" w:hint="eastAsia"/>
          <w:color w:val="333333"/>
          <w:sz w:val="30"/>
          <w:szCs w:val="30"/>
        </w:rPr>
        <w:t>（三）建议另案调查的单位</w:t>
      </w:r>
    </w:p>
    <w:p w:rsidR="00124729" w:rsidRPr="00124729" w:rsidRDefault="00124729" w:rsidP="00124729">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24729">
        <w:rPr>
          <w:rStyle w:val="a4"/>
          <w:rFonts w:ascii="仿宋" w:eastAsia="仿宋" w:hAnsi="仿宋" w:hint="eastAsia"/>
          <w:color w:val="333333"/>
          <w:sz w:val="30"/>
          <w:szCs w:val="30"/>
        </w:rPr>
        <w:t>宁夏安联康安全技术服务有限公司：</w:t>
      </w:r>
      <w:r w:rsidRPr="00124729">
        <w:rPr>
          <w:rFonts w:ascii="仿宋" w:eastAsia="仿宋" w:hAnsi="仿宋" w:hint="eastAsia"/>
          <w:color w:val="333333"/>
          <w:sz w:val="30"/>
          <w:szCs w:val="30"/>
        </w:rPr>
        <w:t>成立于2016年6月3日，法定代表人高荣海。2016年6月3日，银川市审批服务管理局向安联康公司核发了营业执照，经营期限：2016年6月3日至***。统一社会信用代码：91640100MA75WTF2XJ，公司类型：有限责任公司（自然人投资或控股），住所：银川市金凤区颐和城府花园第42幢2单元901号房，经营范围：安全管理咨询；安全技术服务***(依法须经批准的项目,经相关部门批准后方可开展经营活动)。</w:t>
      </w:r>
    </w:p>
    <w:p w:rsidR="00124729" w:rsidRPr="00124729" w:rsidRDefault="00124729" w:rsidP="00124729">
      <w:pPr>
        <w:pStyle w:val="western"/>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124729">
        <w:rPr>
          <w:rFonts w:ascii="仿宋" w:eastAsia="仿宋" w:hAnsi="仿宋" w:hint="eastAsia"/>
          <w:color w:val="333333"/>
          <w:sz w:val="30"/>
          <w:szCs w:val="30"/>
        </w:rPr>
        <w:lastRenderedPageBreak/>
        <w:t>宁夏安联康安全技术服务有限公司在未取得资质的情况下，从事安全评价服务，于2018年3月出具了《宁夏银和半导体科技有限公司8英寸体级单晶硅片项目安全验收评价报告》，根据《安全评价检测检验机构管理办法》（应急管理局令1号）第三条及第二十九条的规定，建议由银川市应急管理局对其另案调查处理。</w:t>
      </w:r>
    </w:p>
    <w:p w:rsidR="00124729" w:rsidRPr="00124729" w:rsidRDefault="00124729" w:rsidP="00124729">
      <w:pPr>
        <w:pStyle w:val="western"/>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124729">
        <w:rPr>
          <w:rStyle w:val="a4"/>
          <w:rFonts w:ascii="仿宋" w:eastAsia="仿宋" w:hAnsi="仿宋" w:hint="eastAsia"/>
          <w:color w:val="333333"/>
          <w:sz w:val="30"/>
          <w:szCs w:val="30"/>
        </w:rPr>
        <w:t>六、事故防范和整改措施建议</w:t>
      </w:r>
    </w:p>
    <w:p w:rsidR="00124729" w:rsidRPr="00124729" w:rsidRDefault="00124729" w:rsidP="00124729">
      <w:pPr>
        <w:pStyle w:val="western"/>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124729">
        <w:rPr>
          <w:rFonts w:ascii="仿宋" w:eastAsia="仿宋" w:hAnsi="仿宋" w:hint="eastAsia"/>
          <w:color w:val="333333"/>
          <w:sz w:val="30"/>
          <w:szCs w:val="30"/>
        </w:rPr>
        <w:t>（一）半导体公司要提高政治站位，在疫情防控期间，做到安全管理</w:t>
      </w:r>
      <w:proofErr w:type="gramStart"/>
      <w:r w:rsidRPr="00124729">
        <w:rPr>
          <w:rFonts w:ascii="仿宋" w:eastAsia="仿宋" w:hAnsi="仿宋" w:hint="eastAsia"/>
          <w:color w:val="333333"/>
          <w:sz w:val="30"/>
          <w:szCs w:val="30"/>
        </w:rPr>
        <w:t>不</w:t>
      </w:r>
      <w:proofErr w:type="gramEnd"/>
      <w:r w:rsidRPr="00124729">
        <w:rPr>
          <w:rFonts w:ascii="仿宋" w:eastAsia="仿宋" w:hAnsi="仿宋" w:hint="eastAsia"/>
          <w:color w:val="333333"/>
          <w:sz w:val="30"/>
          <w:szCs w:val="30"/>
        </w:rPr>
        <w:t>缺位、重点工作不放松；要深刻汲取事故教训，举一反三，结合本单位安全生产经营状况，健全安全生产责任制，明确各岗位的责任人员、责任范围和考核标准等内容，并认真落实企业安全生产主体责任，加强企业安全管理体系建设，加强本单位安全生产管理机构建设，增加安全管理人员。</w:t>
      </w:r>
    </w:p>
    <w:p w:rsidR="00124729" w:rsidRPr="00124729" w:rsidRDefault="00124729" w:rsidP="00124729">
      <w:pPr>
        <w:pStyle w:val="western"/>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124729">
        <w:rPr>
          <w:rFonts w:ascii="仿宋" w:eastAsia="仿宋" w:hAnsi="仿宋" w:hint="eastAsia"/>
          <w:color w:val="333333"/>
          <w:sz w:val="30"/>
          <w:szCs w:val="30"/>
        </w:rPr>
        <w:t>（二）半导体公司要进一步完善并严格落实本单位的安全生产规章制度以及操作规程，加强药剂使用管理，完善酸雾洗涤塔加药作业操作规程、明确工艺要求；辨识工艺过程中存在的风险，并采取相应的防范措施；酸雾洗涤塔作业区域要增设安全警示标志，设置通信、报警装置以及应急救援器材、设备。</w:t>
      </w:r>
    </w:p>
    <w:p w:rsidR="00124729" w:rsidRPr="00124729" w:rsidRDefault="00124729" w:rsidP="00124729">
      <w:pPr>
        <w:pStyle w:val="western"/>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124729">
        <w:rPr>
          <w:rFonts w:ascii="仿宋" w:eastAsia="仿宋" w:hAnsi="仿宋" w:hint="eastAsia"/>
          <w:color w:val="333333"/>
          <w:sz w:val="30"/>
          <w:szCs w:val="30"/>
        </w:rPr>
        <w:t>（三）半导体公司要强化本单位安全教育培训，并如实记录安全生产教育和培训情况，提高各类人员安全管理及安全生产素质，针对各岗位工艺流程中接触的危险化学品进行针对性的培训教育，强化员工安全生产意识和操作技能；加强对个人防护用品</w:t>
      </w:r>
      <w:r w:rsidRPr="00124729">
        <w:rPr>
          <w:rFonts w:ascii="仿宋" w:eastAsia="仿宋" w:hAnsi="仿宋" w:hint="eastAsia"/>
          <w:color w:val="333333"/>
          <w:sz w:val="30"/>
          <w:szCs w:val="30"/>
        </w:rPr>
        <w:lastRenderedPageBreak/>
        <w:t>及应急救援物品的配备和使用管理；制定应急演练计划方案，按期、有序、有针对性的开展应急救援演练，提高应急处置能力。</w:t>
      </w:r>
    </w:p>
    <w:p w:rsidR="00124729" w:rsidRPr="00124729" w:rsidRDefault="00124729" w:rsidP="00124729">
      <w:pPr>
        <w:pStyle w:val="western"/>
        <w:shd w:val="clear" w:color="auto" w:fill="FFFFFF"/>
        <w:spacing w:before="75" w:beforeAutospacing="0" w:after="75" w:afterAutospacing="0" w:line="480" w:lineRule="atLeast"/>
        <w:ind w:firstLine="480"/>
        <w:rPr>
          <w:rFonts w:ascii="仿宋" w:eastAsia="仿宋" w:hAnsi="仿宋" w:hint="eastAsia"/>
          <w:color w:val="333333"/>
          <w:sz w:val="30"/>
          <w:szCs w:val="30"/>
        </w:rPr>
      </w:pPr>
      <w:r w:rsidRPr="00124729">
        <w:rPr>
          <w:rFonts w:ascii="仿宋" w:eastAsia="仿宋" w:hAnsi="仿宋" w:hint="eastAsia"/>
          <w:color w:val="333333"/>
          <w:sz w:val="30"/>
          <w:szCs w:val="30"/>
        </w:rPr>
        <w:t>（四）宁夏银和新能源科技有限公司、宁夏富乐德石英材料有限公司作为半导体公司的关联公司，要吸取半导体公司的经验教训，健全安全生产责任制，制定严格的安全生产责任考核制度；明确各岗位的责任人员、责任范围和考核标准等内容，并认真落实企业安全生产主体责任；完善公司的安全管理体系、各生产岗位的操作规程；加强风险管控措施，深入开展风险辨识和隐患排查治理工作；及时开展安全生产培训和警示教育，提高公司领导干部及员工的安全生产意识，杜绝此类生产事故再次发生。</w:t>
      </w:r>
    </w:p>
    <w:p w:rsidR="00AC20F4" w:rsidRPr="00124729" w:rsidRDefault="00AC20F4">
      <w:pPr>
        <w:rPr>
          <w:rFonts w:ascii="仿宋" w:eastAsia="仿宋" w:hAnsi="仿宋"/>
          <w:sz w:val="30"/>
          <w:szCs w:val="30"/>
        </w:rPr>
      </w:pPr>
    </w:p>
    <w:sectPr w:rsidR="00AC20F4" w:rsidRPr="001247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767B0B"/>
    <w:multiLevelType w:val="multilevel"/>
    <w:tmpl w:val="64CEA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41C413D"/>
    <w:multiLevelType w:val="multilevel"/>
    <w:tmpl w:val="05226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5A74A2"/>
    <w:multiLevelType w:val="multilevel"/>
    <w:tmpl w:val="64F2E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40D"/>
    <w:rsid w:val="00124729"/>
    <w:rsid w:val="0080040D"/>
    <w:rsid w:val="00AC2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12472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124729"/>
    <w:rPr>
      <w:rFonts w:ascii="宋体" w:eastAsia="宋体" w:hAnsi="宋体" w:cs="宋体"/>
      <w:b/>
      <w:bCs/>
      <w:kern w:val="0"/>
      <w:sz w:val="27"/>
      <w:szCs w:val="27"/>
    </w:rPr>
  </w:style>
  <w:style w:type="paragraph" w:customStyle="1" w:styleId="western">
    <w:name w:val="western"/>
    <w:basedOn w:val="a"/>
    <w:rsid w:val="00124729"/>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12472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24729"/>
    <w:rPr>
      <w:b/>
      <w:bCs/>
    </w:rPr>
  </w:style>
  <w:style w:type="paragraph" w:styleId="a5">
    <w:name w:val="Balloon Text"/>
    <w:basedOn w:val="a"/>
    <w:link w:val="Char"/>
    <w:uiPriority w:val="99"/>
    <w:semiHidden/>
    <w:unhideWhenUsed/>
    <w:rsid w:val="00124729"/>
    <w:rPr>
      <w:sz w:val="18"/>
      <w:szCs w:val="18"/>
    </w:rPr>
  </w:style>
  <w:style w:type="character" w:customStyle="1" w:styleId="Char">
    <w:name w:val="批注框文本 Char"/>
    <w:basedOn w:val="a0"/>
    <w:link w:val="a5"/>
    <w:uiPriority w:val="99"/>
    <w:semiHidden/>
    <w:rsid w:val="0012472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124729"/>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124729"/>
    <w:rPr>
      <w:rFonts w:ascii="宋体" w:eastAsia="宋体" w:hAnsi="宋体" w:cs="宋体"/>
      <w:b/>
      <w:bCs/>
      <w:kern w:val="0"/>
      <w:sz w:val="27"/>
      <w:szCs w:val="27"/>
    </w:rPr>
  </w:style>
  <w:style w:type="paragraph" w:customStyle="1" w:styleId="western">
    <w:name w:val="western"/>
    <w:basedOn w:val="a"/>
    <w:rsid w:val="00124729"/>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12472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24729"/>
    <w:rPr>
      <w:b/>
      <w:bCs/>
    </w:rPr>
  </w:style>
  <w:style w:type="paragraph" w:styleId="a5">
    <w:name w:val="Balloon Text"/>
    <w:basedOn w:val="a"/>
    <w:link w:val="Char"/>
    <w:uiPriority w:val="99"/>
    <w:semiHidden/>
    <w:unhideWhenUsed/>
    <w:rsid w:val="00124729"/>
    <w:rPr>
      <w:sz w:val="18"/>
      <w:szCs w:val="18"/>
    </w:rPr>
  </w:style>
  <w:style w:type="character" w:customStyle="1" w:styleId="Char">
    <w:name w:val="批注框文本 Char"/>
    <w:basedOn w:val="a0"/>
    <w:link w:val="a5"/>
    <w:uiPriority w:val="99"/>
    <w:semiHidden/>
    <w:rsid w:val="0012472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599288">
      <w:bodyDiv w:val="1"/>
      <w:marLeft w:val="0"/>
      <w:marRight w:val="0"/>
      <w:marTop w:val="0"/>
      <w:marBottom w:val="0"/>
      <w:divBdr>
        <w:top w:val="none" w:sz="0" w:space="0" w:color="auto"/>
        <w:left w:val="none" w:sz="0" w:space="0" w:color="auto"/>
        <w:bottom w:val="none" w:sz="0" w:space="0" w:color="auto"/>
        <w:right w:val="none" w:sz="0" w:space="0" w:color="auto"/>
      </w:divBdr>
    </w:div>
    <w:div w:id="211478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799</Words>
  <Characters>4557</Characters>
  <Application>Microsoft Office Word</Application>
  <DocSecurity>0</DocSecurity>
  <Lines>37</Lines>
  <Paragraphs>10</Paragraphs>
  <ScaleCrop>false</ScaleCrop>
  <Company>微软中国</Company>
  <LinksUpToDate>false</LinksUpToDate>
  <CharactersWithSpaces>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2021-03-19T06:28:00Z</dcterms:created>
  <dcterms:modified xsi:type="dcterms:W3CDTF">2021-03-19T06:29:00Z</dcterms:modified>
</cp:coreProperties>
</file>